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d16007f246e6" /></Relationships>
</file>

<file path=word/document.xml><?xml version="1.0" encoding="utf-8"?>
<w:document xmlns:w="http://schemas.openxmlformats.org/wordprocessingml/2006/main">
  <w:body>
    <w:p>
      <w:pPr>
        <w:jc w:val="center"/>
        <w:ind w:left="12000"/>
        <w:spacing w:before="360" w:after="0"/>
      </w:pPr>
      <w:r>
        <w:rPr>
          <w:rFonts w:hint="default" w:ascii="Times New Roman" w:hAnsi="Times New Roman"/>
          <w:shd w:val="clear" w:fill="FFFFFF"/>
        </w:rPr>
        <w:t xml:space="preserve">УТВЕРЖДАЮ</w:t>
      </w:r>
    </w:p>
    <w:p>
      <w:pPr>
        <w:jc w:val="center"/>
        <w:ind w:left="12000"/>
        <w:spacing w:before="239" w:after="0"/>
      </w:pPr>
      <w:r>
        <w:rPr>
          <w:rFonts w:hint="default" w:ascii="Times New Roman" w:hAnsi="Times New Roman"/>
          <w:shd w:val="clear" w:fill="FFFFFF"/>
        </w:rPr>
        <w:t xml:space="preserve">____________________________</w:t>
      </w:r>
    </w:p>
    <w:p>
      <w:pPr>
        <w:jc w:val="center"/>
        <w:ind w:left="12000"/>
        <w:spacing w:before="119" w:after="0"/>
      </w:pPr>
      <w:r>
        <w:rPr>
          <w:rFonts w:hint="default" w:ascii="Times New Roman" w:hAnsi="Times New Roman"/>
          <w:sz w:val="20"/>
          <w:shd w:val="clear" w:fill="FFFFFF"/>
        </w:rPr>
        <w:t xml:space="preserve">(должность)</w:t>
      </w:r>
    </w:p>
    <w:p>
      <w:pPr>
        <w:jc w:val="center"/>
        <w:ind w:left="12000"/>
        <w:spacing w:before="239" w:after="0"/>
      </w:pPr>
      <w:r>
        <w:rPr>
          <w:rFonts w:hint="default" w:ascii="Times New Roman" w:hAnsi="Times New Roman"/>
          <w:shd w:val="clear" w:fill="FFFFFF"/>
        </w:rPr>
        <w:t xml:space="preserve">____________________________</w:t>
      </w:r>
    </w:p>
    <w:p>
      <w:pPr>
        <w:jc w:val="center"/>
        <w:ind w:left="12000"/>
        <w:spacing w:before="119" w:after="0"/>
      </w:pPr>
      <w:r>
        <w:rPr>
          <w:rFonts w:hint="default" w:ascii="Times New Roman" w:hAnsi="Times New Roman"/>
          <w:sz w:val="20"/>
          <w:shd w:val="clear" w:fill="FFFFFF"/>
        </w:rPr>
        <w:t xml:space="preserve">(подпись, инициалы, фамилия)</w:t>
      </w:r>
    </w:p>
    <w:p>
      <w:pPr>
        <w:jc w:val="center"/>
        <w:ind w:left="12000"/>
        <w:spacing w:before="239" w:after="1600"/>
      </w:pPr>
      <w:r>
        <w:rPr>
          <w:rFonts w:hint="default" w:ascii="Times New Roman" w:hAnsi="Times New Roman"/>
          <w:shd w:val="clear" w:fill="FFFFFF"/>
        </w:rPr>
        <w:t xml:space="preserve">«___»____________ 20____г.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Реестр опасностей предприятия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Опасности, действующие на работников предприятия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</w:t>
      </w:r>
    </w:p>
    <w:p>
      <w:pPr>
        <w:jc w:val="center"/>
        <w:spacing w:after="0"/>
      </w:pPr>
      <w:r>
        <w:rPr>
          <w:rFonts w:hint="default" w:ascii="Times New Roman" w:hAnsi="Times New Roman"/>
          <w:b/>
          <w:sz w:val="28"/>
        </w:rPr>
        <w:t xml:space="preserve">ИНН </w:t>
      </w:r>
      <w:r>
        <w:rPr>
          <w:rFonts w:hint="default" w:ascii="Times New Roman" w:hAnsi="Times New Roman"/>
          <w:b/>
          <w:sz w:val="28"/>
          <w:u w:val="single"/>
        </w:rPr>
        <w:t xml:space="preserve"> 0203002275 </w:t>
      </w:r>
      <w:r>
        <w:rPr>
          <w:rFonts w:hint="default" w:ascii="Times New Roman" w:hAnsi="Times New Roman"/>
          <w:b/>
          <w:sz w:val="28"/>
        </w:rPr>
        <w:t xml:space="preserve"> адрес </w:t>
      </w:r>
      <w:r>
        <w:rPr>
          <w:rFonts w:hint="default" w:ascii="Times New Roman" w:hAnsi="Times New Roman"/>
          <w:b/>
          <w:sz w:val="28"/>
          <w:u w:val="single"/>
        </w:rPr>
        <w:t xml:space="preserve"> 453032, Республика Башкортостан, Архангельский р-н, д. М. Горький, ул. Ленина, д. 42 </w:t>
      </w:r>
    </w:p>
    <w:p>
      <w:pPr>
        <w:keepNext w:val="false"/>
        <w:jc w:val="left"/>
      </w:pPr>
      <w:r>
        <w:rPr>
          <w:rFonts w:hint="default" w:ascii="Times New Roman" w:hAnsi="Times New Roman"/>
        </w:rPr>
        <w:br/>
      </w:r>
    </w:p>
    <w:p>
      <w:r>
        <w:rPr>
          <w:rFonts w:hint="default" w:ascii="Times New Roman" w:hAnsi="Times New Roman"/>
        </w:rPr>
        <w:br w:type="page"/>
      </w:r>
    </w:p>
    <w:tbl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Pr>
          <w:tblHeader/>
        </w:trP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№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  <w:b/>
              </w:rPr>
              <w:t xml:space="preserve">Опасность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Количество работников/</w:t>
            </w:r>
            <w:r>
              <w:rPr>
                <w:rFonts w:hint="default" w:ascii="Times New Roman" w:hAnsi="Times New Roman"/>
              </w:rPr>
              <w:br/>
            </w:r>
            <w:r>
              <w:rPr>
                <w:rFonts w:hint="default" w:ascii="Times New Roman" w:hAnsi="Times New Roman"/>
                <w:b/>
              </w:rPr>
              <w:t xml:space="preserve">Рабочих мест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Низкий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Средний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Высокий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  <w:b/>
              </w:rPr>
              <w:t xml:space="preserve">Интегральная оценка уровня риска</w:t>
            </w:r>
          </w:p>
        </w:tc>
      </w:tr>
      <w:tr>
        <w:trPr>
          <w:tblHeader/>
        </w:trP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от вдыхания дыма, паров вредных газов и пыли при пожаре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280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28/28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28/28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224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заражения вследствие инфекции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снега или сосулек с крыши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наезда на человека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34/34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34/34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перенапряжения зрительного анализатора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27/27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27/27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162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поскальзывании, при передвижении по скользким поверхностям или мокрым полам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падения из-за потери равновесия при спотыкании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35/35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9.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неудобной рабочей позе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32/32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29/29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10.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случайных предметов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31/31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31/31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психических нагрузок, стрессов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31/31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28/28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121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31/31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31/31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110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13.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нагрузки на голосовой аппарат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18/18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18/18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72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14.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травмирования в результате дорожно-транспортного происшествия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30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15.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поражения кожи из-за попадания вредных веществ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5/5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16.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локальной вибрации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4/4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4/4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17.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воздействия открытого пламени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общей вибрации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19.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заболевания из-за воздействия пониженной температуры воздуха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20.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перегрева из-за воздействия повышенной температуры воздуха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21.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поражения легких от вдыхания вредных паров или газов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22.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удара из-за падения перемещаемого груза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23.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химического ожога роговицы глаза из-за попадания опасных веществ в глаза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24.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укуса животным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25.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укуса насекомого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26.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воздушных взвесей вредных химических веществ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27.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падения в яму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3/3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12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28.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острых кромок и заусенцев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29.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укола из-за натыкания на неподвижную колющую поверхность (острие)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2/2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8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30.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падения с высоты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31.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повышенного уровня и других неблагоприятных характеристик шума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32.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попадания в глаза стружки, мелких осколков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33.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34.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физических перегрузок при статических нагрузках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35.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 насилия от третьих лиц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6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36.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воздействия движущегося абразивного элемента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37.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движущихся режущих частей механизмов, машин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  <w:tr>
        <w:tc>
          <w:tcPr>
            <w:tcW w:w="150" w:type="pct"/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38.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r>
              <w:rPr>
                <w:rFonts w:hint="default" w:ascii="Times New Roman" w:hAnsi="Times New Roman"/>
              </w:rPr>
              <w:t xml:space="preserve">Опасность пореза в результате воздействия острого режущего инструмента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1/1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0/0</w:t>
            </w:r>
          </w:p>
        </w:tc>
        <w:tc>
          <w:tcPr>
            <w:tc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cBorders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/>
              </w:rPr>
              <w:t xml:space="preserve">4</w:t>
            </w:r>
          </w:p>
        </w:tc>
      </w:tr>
    </w:tbl>
    <w:p>
      <w:r>
        <w:rPr>
          <w:rFonts w:hint="default" w:ascii="Times New Roman" w:hAnsi="Times New Roman"/>
        </w:rPr>
        <w:br/>
      </w:r>
    </w:p>
    <w:p>
      <w:pPr>
        <w:keepNext w:val="true"/>
        <w:keepLines w:val="true"/>
        <w:spacing w:before="239"/>
      </w:pPr>
      <w:r>
        <w:rPr>
          <w:rFonts w:hint="default" w:ascii="Times New Roman" w:hAnsi="Times New Roman"/>
          <w:b/>
        </w:rPr>
        <w:t xml:space="preserve">Работники, проводившие оценку профессиональных рисков:</w:t>
      </w:r>
    </w:p>
    <w:tbl xmlns:p3="/" p3:noHeader="true">
      <w:tblPr>
        <w:tblStyle w:val="TableGrid"/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/>
        <w:gridCol/>
        <w:gridCol/>
        <w:gridCol/>
        <w:gridCol/>
        <w:gridCol/>
        <w:gridCol/>
      </w:tblGrid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Директор школы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Фрейман Н. В.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Заместитель директора по ВР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Мазитова Р. Д.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  <w:tr>
        <w:trHeight w:val="450" w:hRule="atLeast"/>
        <w:tc>
          <w:tcPr>
            <w:tcW w:w="22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 Учитель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1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Янышева М. Ф.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75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rHeight w:val="450" w:hRule="atLeast"/>
        <w:tc>
          <w:tcPr>
            <w:tcW w:w="500" w:type="pct"/>
            <w:tcBorders>
              <w:top w:val="none" w:color="000000" w:sz="29"/>
              <w:left w:val="none" w:color="000000" w:sz="29"/>
              <w:bottom w:val="single" w:color="000000" w:sz="7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</w:tr>
      <w:tr>
        <w:tc>
          <w:tcPr>
            <w:tcW w:w="22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(должность)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1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(Ф.И.О.)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7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(подпись)</w:t>
            </w:r>
          </w:p>
        </w:tc>
        <w:trHeight w:val="450" w:hRule="atLeast"/>
        <w:tc>
          <w:tcPr>
            <w:tcW w:w="5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</w:p>
        </w:tc>
        <w:tc>
          <w:tcPr>
            <w:tcW w:w="500" w:type="pct"/>
            <w:tcBorders>
              <w:top w:val="none" w:color="000000" w:sz="29"/>
              <w:left w:val="none" w:color="000000" w:sz="29"/>
              <w:bottom w:val="none" w:color="000000" w:sz="29"/>
              <w:right w:val="none" w:color="000000" w:sz="29"/>
            </w:tcBorders>
            <w:vAlign w:val="center"/>
          </w:tcPr>
          <w:p>
            <w:pPr>
              <w:keepNext w:val="true"/>
              <w:keepLines w:val="true"/>
              <w:jc w:val="center"/>
            </w:pPr>
            <w:r>
              <w:rPr>
                <w:rFonts w:hint="default" w:ascii="Times New Roman" w:hAnsi="Times New Roman"/>
              </w:rPr>
              <w:t xml:space="preserve">(дата)</w:t>
            </w:r>
          </w:p>
        </w:tc>
      </w:tr>
    </w:tbl>
    <w:sectPr>
      <w:pgSz w:w="16838" w:h="11906" w:orient="landscape"/>
      <w:pgMar w:top="850" w:right="566" w:bottom="566" w:left="566" w:header="708" w:footer="708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a3f763a3224b6e" /></Relationships>
</file>